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71FD" w14:textId="726BAF24" w:rsidR="00CD2AC1" w:rsidRPr="00CD2AC1" w:rsidRDefault="00CD2AC1" w:rsidP="00CD2AC1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CD2AC1">
        <w:rPr>
          <w:rFonts w:ascii="Arial" w:hAnsi="Arial" w:cs="Arial"/>
          <w:b/>
          <w:bCs/>
          <w:sz w:val="24"/>
          <w:szCs w:val="24"/>
          <w:u w:val="single"/>
        </w:rPr>
        <w:t>APPENDIX D</w:t>
      </w:r>
    </w:p>
    <w:p w14:paraId="3BFE4456" w14:textId="77777777" w:rsidR="00CD2AC1" w:rsidRDefault="00CD2AC1">
      <w:pPr>
        <w:rPr>
          <w:rFonts w:ascii="Arial" w:hAnsi="Arial" w:cs="Arial"/>
          <w:b/>
          <w:bCs/>
          <w:sz w:val="24"/>
          <w:szCs w:val="24"/>
        </w:rPr>
      </w:pPr>
    </w:p>
    <w:p w14:paraId="1241B831" w14:textId="6D8FAD75" w:rsidR="001D6184" w:rsidRPr="00702042" w:rsidRDefault="00983A01">
      <w:pPr>
        <w:rPr>
          <w:rFonts w:ascii="Arial" w:hAnsi="Arial" w:cs="Arial"/>
          <w:b/>
          <w:bCs/>
          <w:sz w:val="24"/>
          <w:szCs w:val="24"/>
        </w:rPr>
      </w:pPr>
      <w:r w:rsidRPr="00702042">
        <w:rPr>
          <w:rFonts w:ascii="Arial" w:hAnsi="Arial" w:cs="Arial"/>
          <w:b/>
          <w:bCs/>
          <w:sz w:val="24"/>
          <w:szCs w:val="24"/>
        </w:rPr>
        <w:t xml:space="preserve">Consultation Admission Arrangements </w:t>
      </w:r>
    </w:p>
    <w:p w14:paraId="1D2F88E5" w14:textId="47828F85" w:rsidR="00983A01" w:rsidRPr="00702042" w:rsidRDefault="00983A01">
      <w:pPr>
        <w:rPr>
          <w:rFonts w:ascii="Arial" w:hAnsi="Arial" w:cs="Arial"/>
          <w:b/>
          <w:bCs/>
          <w:sz w:val="24"/>
          <w:szCs w:val="24"/>
        </w:rPr>
      </w:pPr>
      <w:r w:rsidRPr="00702042">
        <w:rPr>
          <w:rFonts w:ascii="Arial" w:hAnsi="Arial" w:cs="Arial"/>
          <w:b/>
          <w:bCs/>
          <w:sz w:val="24"/>
          <w:szCs w:val="24"/>
        </w:rPr>
        <w:t xml:space="preserve">Cumberland Council </w:t>
      </w:r>
    </w:p>
    <w:p w14:paraId="76C8B874" w14:textId="34642A05" w:rsidR="00983A01" w:rsidRPr="00702042" w:rsidRDefault="00983A01">
      <w:pPr>
        <w:rPr>
          <w:rFonts w:ascii="Arial" w:hAnsi="Arial" w:cs="Arial"/>
          <w:b/>
          <w:bCs/>
          <w:sz w:val="24"/>
          <w:szCs w:val="24"/>
        </w:rPr>
      </w:pPr>
      <w:r w:rsidRPr="00702042">
        <w:rPr>
          <w:rFonts w:ascii="Arial" w:hAnsi="Arial" w:cs="Arial"/>
          <w:b/>
          <w:bCs/>
          <w:sz w:val="24"/>
          <w:szCs w:val="24"/>
        </w:rPr>
        <w:t>202</w:t>
      </w:r>
      <w:r w:rsidR="000636D1">
        <w:rPr>
          <w:rFonts w:ascii="Arial" w:hAnsi="Arial" w:cs="Arial"/>
          <w:b/>
          <w:bCs/>
          <w:sz w:val="24"/>
          <w:szCs w:val="24"/>
        </w:rPr>
        <w:t>6</w:t>
      </w:r>
      <w:r w:rsidRPr="00702042">
        <w:rPr>
          <w:rFonts w:ascii="Arial" w:hAnsi="Arial" w:cs="Arial"/>
          <w:b/>
          <w:bCs/>
          <w:sz w:val="24"/>
          <w:szCs w:val="24"/>
        </w:rPr>
        <w:t>/2</w:t>
      </w:r>
      <w:r w:rsidR="000636D1">
        <w:rPr>
          <w:rFonts w:ascii="Arial" w:hAnsi="Arial" w:cs="Arial"/>
          <w:b/>
          <w:bCs/>
          <w:sz w:val="24"/>
          <w:szCs w:val="24"/>
        </w:rPr>
        <w:t>7</w:t>
      </w:r>
    </w:p>
    <w:p w14:paraId="277679D5" w14:textId="072C9DE6" w:rsidR="00983A01" w:rsidRPr="00702042" w:rsidRDefault="00983A01">
      <w:pPr>
        <w:rPr>
          <w:rFonts w:ascii="Arial" w:hAnsi="Arial" w:cs="Arial"/>
          <w:sz w:val="24"/>
          <w:szCs w:val="24"/>
        </w:rPr>
      </w:pPr>
    </w:p>
    <w:p w14:paraId="55B238E6" w14:textId="4FEFBE64" w:rsidR="00983A01" w:rsidRPr="00702042" w:rsidRDefault="00063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Joanne Fearon</w:t>
      </w:r>
      <w:r w:rsidR="00983A01" w:rsidRPr="00702042">
        <w:rPr>
          <w:rFonts w:ascii="Arial" w:hAnsi="Arial" w:cs="Arial"/>
          <w:sz w:val="24"/>
          <w:szCs w:val="24"/>
        </w:rPr>
        <w:t xml:space="preserve"> – Head </w:t>
      </w:r>
      <w:r>
        <w:rPr>
          <w:rFonts w:ascii="Arial" w:hAnsi="Arial" w:cs="Arial"/>
          <w:sz w:val="24"/>
          <w:szCs w:val="24"/>
        </w:rPr>
        <w:t>Bransty</w:t>
      </w:r>
      <w:r w:rsidR="00983A01" w:rsidRPr="00702042">
        <w:rPr>
          <w:rFonts w:ascii="Arial" w:hAnsi="Arial" w:cs="Arial"/>
          <w:sz w:val="24"/>
          <w:szCs w:val="24"/>
        </w:rPr>
        <w:t xml:space="preserve"> Primary School </w:t>
      </w:r>
    </w:p>
    <w:p w14:paraId="37C7B860" w14:textId="03A466EA" w:rsidR="00983A01" w:rsidRPr="00702042" w:rsidRDefault="00983A01">
      <w:pPr>
        <w:rPr>
          <w:rFonts w:ascii="Arial" w:hAnsi="Arial" w:cs="Arial"/>
          <w:sz w:val="24"/>
          <w:szCs w:val="24"/>
        </w:rPr>
      </w:pPr>
      <w:r w:rsidRPr="00702042">
        <w:rPr>
          <w:rFonts w:ascii="Arial" w:hAnsi="Arial" w:cs="Arial"/>
          <w:sz w:val="24"/>
          <w:szCs w:val="24"/>
        </w:rPr>
        <w:t xml:space="preserve">The Governors have decided to increase the PAN to </w:t>
      </w:r>
      <w:r w:rsidR="000636D1">
        <w:rPr>
          <w:rFonts w:ascii="Arial" w:hAnsi="Arial" w:cs="Arial"/>
          <w:sz w:val="24"/>
          <w:szCs w:val="24"/>
        </w:rPr>
        <w:t>30</w:t>
      </w:r>
      <w:r w:rsidRPr="00702042">
        <w:rPr>
          <w:rFonts w:ascii="Arial" w:hAnsi="Arial" w:cs="Arial"/>
          <w:sz w:val="24"/>
          <w:szCs w:val="24"/>
        </w:rPr>
        <w:t xml:space="preserve"> on a permanent basis across all year groups</w:t>
      </w:r>
      <w:r w:rsidR="000E4E7E">
        <w:rPr>
          <w:rFonts w:ascii="Arial" w:hAnsi="Arial" w:cs="Arial"/>
          <w:sz w:val="24"/>
          <w:szCs w:val="24"/>
        </w:rPr>
        <w:t xml:space="preserve"> to help meet local demand.</w:t>
      </w:r>
    </w:p>
    <w:p w14:paraId="124AC7B0" w14:textId="7705C28B" w:rsidR="00983A01" w:rsidRDefault="00983A01">
      <w:pPr>
        <w:rPr>
          <w:rFonts w:ascii="Arial" w:hAnsi="Arial" w:cs="Arial"/>
          <w:sz w:val="24"/>
          <w:szCs w:val="24"/>
        </w:rPr>
      </w:pPr>
      <w:r w:rsidRPr="00702042">
        <w:rPr>
          <w:rFonts w:ascii="Arial" w:hAnsi="Arial" w:cs="Arial"/>
          <w:sz w:val="24"/>
          <w:szCs w:val="24"/>
        </w:rPr>
        <w:t xml:space="preserve">The current PAN is </w:t>
      </w:r>
      <w:r w:rsidR="000636D1">
        <w:rPr>
          <w:rFonts w:ascii="Arial" w:hAnsi="Arial" w:cs="Arial"/>
          <w:sz w:val="24"/>
          <w:szCs w:val="24"/>
        </w:rPr>
        <w:t>25</w:t>
      </w:r>
    </w:p>
    <w:p w14:paraId="63B2C2DB" w14:textId="5BEA38F4" w:rsidR="00407EE3" w:rsidRDefault="00407EE3">
      <w:pPr>
        <w:rPr>
          <w:rFonts w:ascii="Arial" w:hAnsi="Arial" w:cs="Arial"/>
          <w:sz w:val="24"/>
          <w:szCs w:val="24"/>
        </w:rPr>
      </w:pPr>
    </w:p>
    <w:p w14:paraId="4397C9F9" w14:textId="16397786" w:rsidR="00407EE3" w:rsidRPr="00407EE3" w:rsidRDefault="00407EE3">
      <w:pPr>
        <w:rPr>
          <w:rFonts w:ascii="Arial" w:hAnsi="Arial" w:cs="Arial"/>
          <w:b/>
          <w:bCs/>
          <w:sz w:val="24"/>
          <w:szCs w:val="24"/>
        </w:rPr>
      </w:pPr>
      <w:r w:rsidRPr="00407EE3">
        <w:rPr>
          <w:rFonts w:ascii="Arial" w:hAnsi="Arial" w:cs="Arial"/>
          <w:b/>
          <w:bCs/>
          <w:sz w:val="24"/>
          <w:szCs w:val="24"/>
        </w:rPr>
        <w:t>Note</w:t>
      </w:r>
    </w:p>
    <w:p w14:paraId="35AB05B4" w14:textId="784A78CD" w:rsidR="00407EE3" w:rsidRDefault="00407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increase in PAN does not involve any physical increase in the capacity of the building, this is not classed as a prescribed alteration under the ‘Making Significant Changes to Maintained Schools’ guidance and would simply fall under the School Admission Arrangements consultation</w:t>
      </w:r>
      <w:r w:rsidR="00CF4B2A">
        <w:rPr>
          <w:rFonts w:ascii="Arial" w:hAnsi="Arial" w:cs="Arial"/>
          <w:sz w:val="24"/>
          <w:szCs w:val="24"/>
        </w:rPr>
        <w:t>.</w:t>
      </w:r>
    </w:p>
    <w:p w14:paraId="3A3605B7" w14:textId="368CBD9F" w:rsidR="00407EE3" w:rsidRPr="00407EE3" w:rsidRDefault="00407EE3">
      <w:pPr>
        <w:rPr>
          <w:rFonts w:ascii="Arial" w:hAnsi="Arial" w:cs="Arial"/>
          <w:b/>
          <w:bCs/>
          <w:sz w:val="24"/>
          <w:szCs w:val="24"/>
        </w:rPr>
      </w:pPr>
    </w:p>
    <w:p w14:paraId="00CAB000" w14:textId="2556F498" w:rsidR="00407EE3" w:rsidRPr="00407EE3" w:rsidRDefault="00407EE3">
      <w:pPr>
        <w:rPr>
          <w:rFonts w:ascii="Arial" w:hAnsi="Arial" w:cs="Arial"/>
          <w:b/>
          <w:bCs/>
          <w:sz w:val="24"/>
          <w:szCs w:val="24"/>
        </w:rPr>
      </w:pPr>
      <w:r w:rsidRPr="00407EE3">
        <w:rPr>
          <w:rFonts w:ascii="Arial" w:hAnsi="Arial" w:cs="Arial"/>
          <w:b/>
          <w:bCs/>
          <w:sz w:val="24"/>
          <w:szCs w:val="24"/>
        </w:rPr>
        <w:t xml:space="preserve">School Organisation Officer </w:t>
      </w:r>
    </w:p>
    <w:sectPr w:rsidR="00407EE3" w:rsidRPr="00407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1"/>
    <w:rsid w:val="000636D1"/>
    <w:rsid w:val="000E4E7E"/>
    <w:rsid w:val="001D6184"/>
    <w:rsid w:val="00407EE3"/>
    <w:rsid w:val="00702042"/>
    <w:rsid w:val="00950B0F"/>
    <w:rsid w:val="00983A01"/>
    <w:rsid w:val="00CD2AC1"/>
    <w:rsid w:val="00C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11C5"/>
  <w15:chartTrackingRefBased/>
  <w15:docId w15:val="{27DAD486-154C-47AA-B3AF-AA053CE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Karen T</dc:creator>
  <cp:keywords/>
  <dc:description/>
  <cp:lastModifiedBy>Malia, Laura</cp:lastModifiedBy>
  <cp:revision>2</cp:revision>
  <dcterms:created xsi:type="dcterms:W3CDTF">2024-09-25T13:34:00Z</dcterms:created>
  <dcterms:modified xsi:type="dcterms:W3CDTF">2024-09-25T13:34:00Z</dcterms:modified>
</cp:coreProperties>
</file>