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365D" w14:textId="51077542" w:rsidR="00B24A8F" w:rsidRDefault="008931E4" w:rsidP="00E208C8">
      <w:pPr>
        <w:ind w:right="-330"/>
        <w:jc w:val="right"/>
        <w:rPr>
          <w:rFonts w:ascii="Arial" w:hAnsi="Arial" w:cs="Arial"/>
          <w:b/>
          <w:sz w:val="28"/>
          <w:szCs w:val="28"/>
          <w:u w:val="single"/>
        </w:rPr>
      </w:pPr>
      <w:r w:rsidRPr="00E208C8">
        <w:rPr>
          <w:rFonts w:ascii="Arial" w:hAnsi="Arial" w:cs="Arial"/>
          <w:b/>
          <w:sz w:val="28"/>
          <w:szCs w:val="28"/>
          <w:u w:val="single"/>
        </w:rPr>
        <w:t xml:space="preserve">Appendix </w:t>
      </w:r>
      <w:r w:rsidR="009E6EC2">
        <w:rPr>
          <w:rFonts w:ascii="Arial" w:hAnsi="Arial" w:cs="Arial"/>
          <w:b/>
          <w:sz w:val="28"/>
          <w:szCs w:val="28"/>
          <w:u w:val="single"/>
        </w:rPr>
        <w:t>E</w:t>
      </w:r>
    </w:p>
    <w:p w14:paraId="7D0457BC" w14:textId="77777777" w:rsidR="00B67B79" w:rsidRDefault="00B67B79" w:rsidP="00E208C8">
      <w:pPr>
        <w:ind w:left="-567" w:right="-330"/>
        <w:rPr>
          <w:rFonts w:ascii="Arial" w:hAnsi="Arial" w:cs="Arial"/>
          <w:b/>
          <w:sz w:val="28"/>
          <w:szCs w:val="28"/>
        </w:rPr>
      </w:pPr>
    </w:p>
    <w:p w14:paraId="2AA6D237" w14:textId="6D858B18" w:rsidR="00E208C8" w:rsidRDefault="008931E4" w:rsidP="00E208C8">
      <w:pPr>
        <w:ind w:left="-567" w:right="-330"/>
        <w:rPr>
          <w:rFonts w:ascii="Arial" w:hAnsi="Arial" w:cs="Arial"/>
          <w:sz w:val="24"/>
          <w:szCs w:val="24"/>
        </w:rPr>
      </w:pPr>
      <w:r>
        <w:rPr>
          <w:rFonts w:ascii="Arial" w:hAnsi="Arial" w:cs="Arial"/>
          <w:b/>
          <w:sz w:val="28"/>
          <w:szCs w:val="28"/>
        </w:rPr>
        <w:t>Determining the ‘Relevant Area’ for Consultation on Admission Arrangements for Own Admission Authority Schools</w:t>
      </w:r>
      <w:r w:rsidR="009E6EC2">
        <w:rPr>
          <w:rFonts w:ascii="Arial" w:hAnsi="Arial" w:cs="Arial"/>
          <w:b/>
          <w:sz w:val="28"/>
          <w:szCs w:val="28"/>
        </w:rPr>
        <w:t xml:space="preserve"> in the Local Authority Area of Cumberland</w:t>
      </w:r>
    </w:p>
    <w:p w14:paraId="5CDB58D4" w14:textId="77777777" w:rsidR="00C40E59" w:rsidRDefault="008931E4" w:rsidP="00535707">
      <w:pPr>
        <w:spacing w:line="240" w:lineRule="auto"/>
        <w:ind w:left="-567" w:right="-329"/>
        <w:jc w:val="both"/>
        <w:rPr>
          <w:rFonts w:ascii="Arial" w:hAnsi="Arial" w:cs="Arial"/>
          <w:sz w:val="24"/>
          <w:szCs w:val="24"/>
        </w:rPr>
      </w:pPr>
      <w:r>
        <w:rPr>
          <w:rFonts w:ascii="Arial" w:hAnsi="Arial" w:cs="Arial"/>
          <w:sz w:val="24"/>
          <w:szCs w:val="24"/>
        </w:rPr>
        <w:t xml:space="preserve">All schools where the governing body or academy trust is the admission authority, </w:t>
      </w:r>
      <w:proofErr w:type="spellStart"/>
      <w:proofErr w:type="gramStart"/>
      <w:r>
        <w:rPr>
          <w:rFonts w:ascii="Arial" w:hAnsi="Arial" w:cs="Arial"/>
          <w:sz w:val="24"/>
          <w:szCs w:val="24"/>
        </w:rPr>
        <w:t>ie</w:t>
      </w:r>
      <w:proofErr w:type="spellEnd"/>
      <w:proofErr w:type="gramEnd"/>
      <w:r>
        <w:rPr>
          <w:rFonts w:ascii="Arial" w:hAnsi="Arial" w:cs="Arial"/>
          <w:sz w:val="24"/>
          <w:szCs w:val="24"/>
        </w:rPr>
        <w:t xml:space="preserve"> voluntary aided, foundation, free schools and academies</w:t>
      </w:r>
      <w:r w:rsidR="00535707">
        <w:rPr>
          <w:rFonts w:ascii="Arial" w:hAnsi="Arial" w:cs="Arial"/>
          <w:sz w:val="24"/>
          <w:szCs w:val="24"/>
        </w:rPr>
        <w:t xml:space="preserve"> (including UTCs and Studio Schools)</w:t>
      </w:r>
      <w:r>
        <w:rPr>
          <w:rFonts w:ascii="Arial" w:hAnsi="Arial" w:cs="Arial"/>
          <w:sz w:val="24"/>
          <w:szCs w:val="24"/>
        </w:rPr>
        <w:t xml:space="preserve">, must consult the Local Authority (LA) and all schools </w:t>
      </w:r>
      <w:r w:rsidR="0023432D">
        <w:rPr>
          <w:rFonts w:ascii="Arial" w:hAnsi="Arial" w:cs="Arial"/>
          <w:sz w:val="24"/>
          <w:szCs w:val="24"/>
        </w:rPr>
        <w:t>(</w:t>
      </w:r>
      <w:r>
        <w:rPr>
          <w:rFonts w:ascii="Arial" w:hAnsi="Arial" w:cs="Arial"/>
          <w:sz w:val="24"/>
          <w:szCs w:val="24"/>
        </w:rPr>
        <w:t>including community and voluntary controlled schools</w:t>
      </w:r>
      <w:r w:rsidR="0023432D">
        <w:rPr>
          <w:rFonts w:ascii="Arial" w:hAnsi="Arial" w:cs="Arial"/>
          <w:sz w:val="24"/>
          <w:szCs w:val="24"/>
        </w:rPr>
        <w:t>)</w:t>
      </w:r>
      <w:r>
        <w:rPr>
          <w:rFonts w:ascii="Arial" w:hAnsi="Arial" w:cs="Arial"/>
          <w:sz w:val="24"/>
          <w:szCs w:val="24"/>
        </w:rPr>
        <w:t xml:space="preserve"> within their ‘relevant area’ before determining their admission arrangements.  Some schools will also need to consult neighbouring LAs and schools in neighbouring authorities. </w:t>
      </w:r>
    </w:p>
    <w:p w14:paraId="65EB967A" w14:textId="77777777" w:rsidR="00C40E59" w:rsidRDefault="00C40E59" w:rsidP="00E208C8">
      <w:pPr>
        <w:spacing w:line="240" w:lineRule="auto"/>
        <w:ind w:left="-567" w:right="-329"/>
        <w:rPr>
          <w:rFonts w:ascii="Arial" w:hAnsi="Arial" w:cs="Arial"/>
          <w:sz w:val="24"/>
          <w:szCs w:val="24"/>
        </w:rPr>
      </w:pPr>
    </w:p>
    <w:p w14:paraId="19F8C1E1" w14:textId="57903FA3" w:rsidR="0023432D" w:rsidRPr="00C40E59" w:rsidRDefault="008931E4" w:rsidP="00E208C8">
      <w:pPr>
        <w:spacing w:line="240" w:lineRule="auto"/>
        <w:ind w:left="-567" w:right="-329"/>
        <w:rPr>
          <w:rFonts w:ascii="Arial" w:hAnsi="Arial" w:cs="Arial"/>
          <w:b/>
          <w:sz w:val="24"/>
          <w:szCs w:val="24"/>
        </w:rPr>
      </w:pPr>
      <w:r w:rsidRPr="00C40E59">
        <w:rPr>
          <w:rFonts w:ascii="Arial" w:hAnsi="Arial" w:cs="Arial"/>
          <w:b/>
          <w:sz w:val="24"/>
          <w:szCs w:val="24"/>
        </w:rPr>
        <w:t>Proposed Definition of Relevant Areas for Admission Authorities in Cumb</w:t>
      </w:r>
      <w:r w:rsidR="009E6EC2">
        <w:rPr>
          <w:rFonts w:ascii="Arial" w:hAnsi="Arial" w:cs="Arial"/>
          <w:b/>
          <w:sz w:val="24"/>
          <w:szCs w:val="24"/>
        </w:rPr>
        <w:t xml:space="preserve">erland </w:t>
      </w:r>
      <w:r w:rsidR="00535707">
        <w:rPr>
          <w:rFonts w:ascii="Arial" w:hAnsi="Arial" w:cs="Arial"/>
          <w:b/>
          <w:sz w:val="24"/>
          <w:szCs w:val="24"/>
        </w:rPr>
        <w:t>for the period 202</w:t>
      </w:r>
      <w:r w:rsidR="009E6EC2">
        <w:rPr>
          <w:rFonts w:ascii="Arial" w:hAnsi="Arial" w:cs="Arial"/>
          <w:b/>
          <w:sz w:val="24"/>
          <w:szCs w:val="24"/>
        </w:rPr>
        <w:t>5</w:t>
      </w:r>
      <w:r w:rsidR="005A60A9">
        <w:rPr>
          <w:rFonts w:ascii="Arial" w:hAnsi="Arial" w:cs="Arial"/>
          <w:b/>
          <w:sz w:val="24"/>
          <w:szCs w:val="24"/>
        </w:rPr>
        <w:t>-2</w:t>
      </w:r>
      <w:r w:rsidR="009E6EC2">
        <w:rPr>
          <w:rFonts w:ascii="Arial" w:hAnsi="Arial" w:cs="Arial"/>
          <w:b/>
          <w:sz w:val="24"/>
          <w:szCs w:val="24"/>
        </w:rPr>
        <w:t>6</w:t>
      </w:r>
    </w:p>
    <w:p w14:paraId="77329C5E" w14:textId="77777777" w:rsidR="0066759A" w:rsidRPr="00C40E59" w:rsidRDefault="008931E4" w:rsidP="0023432D">
      <w:pPr>
        <w:pStyle w:val="ListParagraph"/>
        <w:numPr>
          <w:ilvl w:val="0"/>
          <w:numId w:val="1"/>
        </w:numPr>
        <w:spacing w:line="240" w:lineRule="auto"/>
        <w:ind w:left="0" w:right="-329" w:hanging="567"/>
        <w:rPr>
          <w:rFonts w:ascii="Arial" w:hAnsi="Arial" w:cs="Arial"/>
          <w:sz w:val="24"/>
          <w:szCs w:val="24"/>
          <w:u w:val="single"/>
        </w:rPr>
      </w:pPr>
      <w:r w:rsidRPr="00C40E59">
        <w:rPr>
          <w:rFonts w:ascii="Arial" w:hAnsi="Arial" w:cs="Arial"/>
          <w:sz w:val="24"/>
          <w:szCs w:val="24"/>
          <w:u w:val="single"/>
        </w:rPr>
        <w:t xml:space="preserve">Primary </w:t>
      </w:r>
      <w:r w:rsidR="0023432D" w:rsidRPr="00C40E59">
        <w:rPr>
          <w:rFonts w:ascii="Arial" w:hAnsi="Arial" w:cs="Arial"/>
          <w:sz w:val="24"/>
          <w:szCs w:val="24"/>
          <w:u w:val="single"/>
        </w:rPr>
        <w:t xml:space="preserve">Voluntary </w:t>
      </w:r>
      <w:r w:rsidRPr="00C40E59">
        <w:rPr>
          <w:rFonts w:ascii="Arial" w:hAnsi="Arial" w:cs="Arial"/>
          <w:sz w:val="24"/>
          <w:szCs w:val="24"/>
          <w:u w:val="single"/>
        </w:rPr>
        <w:t xml:space="preserve">Aided, Foundation, Free </w:t>
      </w:r>
      <w:proofErr w:type="gramStart"/>
      <w:r w:rsidRPr="00C40E59">
        <w:rPr>
          <w:rFonts w:ascii="Arial" w:hAnsi="Arial" w:cs="Arial"/>
          <w:sz w:val="24"/>
          <w:szCs w:val="24"/>
          <w:u w:val="single"/>
        </w:rPr>
        <w:t>Schools</w:t>
      </w:r>
      <w:proofErr w:type="gramEnd"/>
      <w:r w:rsidRPr="00C40E59">
        <w:rPr>
          <w:rFonts w:ascii="Arial" w:hAnsi="Arial" w:cs="Arial"/>
          <w:sz w:val="24"/>
          <w:szCs w:val="24"/>
          <w:u w:val="single"/>
        </w:rPr>
        <w:t xml:space="preserve"> and Academies</w:t>
      </w:r>
    </w:p>
    <w:p w14:paraId="6BA5B4DC" w14:textId="77777777" w:rsidR="0066759A" w:rsidRDefault="0066759A" w:rsidP="0066759A">
      <w:pPr>
        <w:pStyle w:val="ListParagraph"/>
        <w:spacing w:line="240" w:lineRule="auto"/>
        <w:ind w:left="0" w:right="-329"/>
        <w:rPr>
          <w:rFonts w:ascii="Arial" w:hAnsi="Arial" w:cs="Arial"/>
          <w:sz w:val="24"/>
          <w:szCs w:val="24"/>
        </w:rPr>
      </w:pPr>
    </w:p>
    <w:p w14:paraId="55C2D68D" w14:textId="1199D100" w:rsidR="0066759A" w:rsidRDefault="008931E4" w:rsidP="00535707">
      <w:pPr>
        <w:pStyle w:val="ListParagraph"/>
        <w:numPr>
          <w:ilvl w:val="0"/>
          <w:numId w:val="3"/>
        </w:numPr>
        <w:tabs>
          <w:tab w:val="left" w:pos="567"/>
        </w:tabs>
        <w:spacing w:line="240" w:lineRule="auto"/>
        <w:ind w:left="567" w:right="-329" w:hanging="567"/>
        <w:jc w:val="both"/>
        <w:rPr>
          <w:rFonts w:ascii="Arial" w:hAnsi="Arial" w:cs="Arial"/>
          <w:sz w:val="24"/>
          <w:szCs w:val="24"/>
        </w:rPr>
      </w:pPr>
      <w:r>
        <w:rPr>
          <w:rFonts w:ascii="Arial" w:hAnsi="Arial" w:cs="Arial"/>
          <w:sz w:val="24"/>
          <w:szCs w:val="24"/>
        </w:rPr>
        <w:t>all primary schools with the catchment area of the school, all primary schools whose catchment areas adjoin the catchment area of the school and any other primary schools within those adjoining catchment areas</w:t>
      </w:r>
      <w:r w:rsidR="00C40E59">
        <w:rPr>
          <w:rFonts w:ascii="Arial" w:hAnsi="Arial" w:cs="Arial"/>
          <w:sz w:val="24"/>
          <w:szCs w:val="24"/>
        </w:rPr>
        <w:t>; and</w:t>
      </w:r>
      <w:r>
        <w:rPr>
          <w:rFonts w:ascii="Arial" w:hAnsi="Arial" w:cs="Arial"/>
          <w:sz w:val="24"/>
          <w:szCs w:val="24"/>
        </w:rPr>
        <w:t xml:space="preserve">  </w:t>
      </w:r>
    </w:p>
    <w:p w14:paraId="2EADD529" w14:textId="77777777" w:rsidR="00C40E59" w:rsidRDefault="00C40E59" w:rsidP="00535707">
      <w:pPr>
        <w:pStyle w:val="ListParagraph"/>
        <w:tabs>
          <w:tab w:val="left" w:pos="567"/>
        </w:tabs>
        <w:spacing w:line="240" w:lineRule="auto"/>
        <w:ind w:left="567" w:right="-329"/>
        <w:jc w:val="both"/>
        <w:rPr>
          <w:rFonts w:ascii="Arial" w:hAnsi="Arial" w:cs="Arial"/>
          <w:sz w:val="24"/>
          <w:szCs w:val="24"/>
        </w:rPr>
      </w:pPr>
    </w:p>
    <w:p w14:paraId="5DD75BFC" w14:textId="77777777" w:rsidR="00C40E59" w:rsidRDefault="008931E4" w:rsidP="00535707">
      <w:pPr>
        <w:pStyle w:val="ListParagraph"/>
        <w:numPr>
          <w:ilvl w:val="0"/>
          <w:numId w:val="3"/>
        </w:numPr>
        <w:tabs>
          <w:tab w:val="left" w:pos="567"/>
        </w:tabs>
        <w:spacing w:line="240" w:lineRule="auto"/>
        <w:ind w:left="567" w:right="-329" w:hanging="567"/>
        <w:jc w:val="both"/>
        <w:rPr>
          <w:rFonts w:ascii="Arial" w:hAnsi="Arial" w:cs="Arial"/>
          <w:sz w:val="24"/>
          <w:szCs w:val="24"/>
        </w:rPr>
      </w:pPr>
      <w:r>
        <w:rPr>
          <w:rFonts w:ascii="Arial" w:hAnsi="Arial" w:cs="Arial"/>
          <w:sz w:val="24"/>
          <w:szCs w:val="24"/>
        </w:rPr>
        <w:t xml:space="preserve">where appropriate, the neighbouring LA and any schools in the neighbouring LA within a </w:t>
      </w:r>
      <w:proofErr w:type="gramStart"/>
      <w:r w:rsidR="00535707">
        <w:rPr>
          <w:rFonts w:ascii="Arial" w:hAnsi="Arial" w:cs="Arial"/>
          <w:sz w:val="24"/>
          <w:szCs w:val="24"/>
        </w:rPr>
        <w:t>2</w:t>
      </w:r>
      <w:r>
        <w:rPr>
          <w:rFonts w:ascii="Arial" w:hAnsi="Arial" w:cs="Arial"/>
          <w:sz w:val="24"/>
          <w:szCs w:val="24"/>
        </w:rPr>
        <w:t xml:space="preserve"> mile</w:t>
      </w:r>
      <w:proofErr w:type="gramEnd"/>
      <w:r>
        <w:rPr>
          <w:rFonts w:ascii="Arial" w:hAnsi="Arial" w:cs="Arial"/>
          <w:sz w:val="24"/>
          <w:szCs w:val="24"/>
        </w:rPr>
        <w:t xml:space="preserve"> radius.</w:t>
      </w:r>
    </w:p>
    <w:p w14:paraId="29F0C770" w14:textId="77777777" w:rsidR="00C40E59" w:rsidRPr="00C40E59" w:rsidRDefault="00C40E59" w:rsidP="00C40E59">
      <w:pPr>
        <w:pStyle w:val="ListParagraph"/>
        <w:rPr>
          <w:rFonts w:ascii="Arial" w:hAnsi="Arial" w:cs="Arial"/>
          <w:sz w:val="24"/>
          <w:szCs w:val="24"/>
        </w:rPr>
      </w:pPr>
    </w:p>
    <w:p w14:paraId="151FD4F4" w14:textId="77777777" w:rsidR="0023432D" w:rsidRDefault="008931E4" w:rsidP="0023432D">
      <w:pPr>
        <w:pStyle w:val="ListParagraph"/>
        <w:numPr>
          <w:ilvl w:val="0"/>
          <w:numId w:val="1"/>
        </w:numPr>
        <w:spacing w:line="240" w:lineRule="auto"/>
        <w:ind w:left="0" w:right="-329" w:hanging="567"/>
        <w:rPr>
          <w:rFonts w:ascii="Arial" w:hAnsi="Arial" w:cs="Arial"/>
          <w:sz w:val="24"/>
          <w:szCs w:val="24"/>
          <w:u w:val="single"/>
        </w:rPr>
      </w:pPr>
      <w:r w:rsidRPr="00C40E59">
        <w:rPr>
          <w:rFonts w:ascii="Arial" w:hAnsi="Arial" w:cs="Arial"/>
          <w:sz w:val="24"/>
          <w:szCs w:val="24"/>
          <w:u w:val="single"/>
        </w:rPr>
        <w:t>Secondary Voluntary Aided, Foundation, Free Schools and Academies</w:t>
      </w:r>
      <w:r w:rsidR="00535707">
        <w:rPr>
          <w:rFonts w:ascii="Arial" w:hAnsi="Arial" w:cs="Arial"/>
          <w:sz w:val="24"/>
          <w:szCs w:val="24"/>
          <w:u w:val="single"/>
        </w:rPr>
        <w:t xml:space="preserve"> (including UTCs and Studio Schools)</w:t>
      </w:r>
      <w:r w:rsidRPr="00C40E59">
        <w:rPr>
          <w:rFonts w:ascii="Arial" w:hAnsi="Arial" w:cs="Arial"/>
          <w:sz w:val="24"/>
          <w:szCs w:val="24"/>
          <w:u w:val="single"/>
        </w:rPr>
        <w:t xml:space="preserve">  </w:t>
      </w:r>
    </w:p>
    <w:p w14:paraId="11DC94BC" w14:textId="77777777" w:rsidR="00C40E59" w:rsidRDefault="00C40E59" w:rsidP="00535707">
      <w:pPr>
        <w:pStyle w:val="ListParagraph"/>
        <w:tabs>
          <w:tab w:val="left" w:pos="567"/>
        </w:tabs>
        <w:spacing w:line="240" w:lineRule="auto"/>
        <w:ind w:left="930" w:right="-329" w:hanging="930"/>
        <w:jc w:val="both"/>
        <w:rPr>
          <w:rFonts w:ascii="Arial" w:hAnsi="Arial" w:cs="Arial"/>
          <w:sz w:val="24"/>
          <w:szCs w:val="24"/>
        </w:rPr>
      </w:pPr>
    </w:p>
    <w:p w14:paraId="14B435F3" w14:textId="77777777" w:rsidR="00C40E59" w:rsidRDefault="008931E4" w:rsidP="00535707">
      <w:pPr>
        <w:pStyle w:val="ListParagraph"/>
        <w:numPr>
          <w:ilvl w:val="0"/>
          <w:numId w:val="4"/>
        </w:numPr>
        <w:tabs>
          <w:tab w:val="left" w:pos="567"/>
          <w:tab w:val="left" w:pos="1134"/>
        </w:tabs>
        <w:spacing w:line="240" w:lineRule="auto"/>
        <w:ind w:left="1134" w:right="-329" w:hanging="1134"/>
        <w:jc w:val="both"/>
        <w:rPr>
          <w:rFonts w:ascii="Arial" w:hAnsi="Arial" w:cs="Arial"/>
          <w:sz w:val="24"/>
          <w:szCs w:val="24"/>
        </w:rPr>
      </w:pPr>
      <w:r>
        <w:rPr>
          <w:rFonts w:ascii="Arial" w:hAnsi="Arial" w:cs="Arial"/>
          <w:sz w:val="24"/>
          <w:szCs w:val="24"/>
        </w:rPr>
        <w:t xml:space="preserve">(i) </w:t>
      </w:r>
      <w:r>
        <w:rPr>
          <w:rFonts w:ascii="Arial" w:hAnsi="Arial" w:cs="Arial"/>
          <w:sz w:val="24"/>
          <w:szCs w:val="24"/>
        </w:rPr>
        <w:tab/>
        <w:t xml:space="preserve">all secondary schools whose catchment area adjoin the catchment area of the </w:t>
      </w:r>
      <w:proofErr w:type="gramStart"/>
      <w:r>
        <w:rPr>
          <w:rFonts w:ascii="Arial" w:hAnsi="Arial" w:cs="Arial"/>
          <w:sz w:val="24"/>
          <w:szCs w:val="24"/>
        </w:rPr>
        <w:t>school</w:t>
      </w:r>
      <w:r w:rsidR="006107AF">
        <w:rPr>
          <w:rFonts w:ascii="Arial" w:hAnsi="Arial" w:cs="Arial"/>
          <w:sz w:val="24"/>
          <w:szCs w:val="24"/>
        </w:rPr>
        <w:t>;</w:t>
      </w:r>
      <w:proofErr w:type="gramEnd"/>
    </w:p>
    <w:p w14:paraId="60866AE4" w14:textId="77777777" w:rsidR="00C40E59" w:rsidRDefault="008931E4" w:rsidP="00535707">
      <w:pPr>
        <w:pStyle w:val="ListParagraph"/>
        <w:numPr>
          <w:ilvl w:val="0"/>
          <w:numId w:val="5"/>
        </w:numPr>
        <w:tabs>
          <w:tab w:val="left" w:pos="567"/>
          <w:tab w:val="left" w:pos="1134"/>
        </w:tabs>
        <w:spacing w:line="240" w:lineRule="auto"/>
        <w:ind w:right="-329"/>
        <w:jc w:val="both"/>
        <w:rPr>
          <w:rFonts w:ascii="Arial" w:hAnsi="Arial" w:cs="Arial"/>
          <w:sz w:val="24"/>
          <w:szCs w:val="24"/>
        </w:rPr>
      </w:pPr>
      <w:r>
        <w:rPr>
          <w:rFonts w:ascii="Arial" w:hAnsi="Arial" w:cs="Arial"/>
          <w:sz w:val="24"/>
          <w:szCs w:val="24"/>
        </w:rPr>
        <w:t>all primary schools with the catchment area of the secondary school; and</w:t>
      </w:r>
    </w:p>
    <w:p w14:paraId="1FBF8ED6" w14:textId="77777777" w:rsidR="006107AF" w:rsidRDefault="008931E4" w:rsidP="00535707">
      <w:pPr>
        <w:pStyle w:val="ListParagraph"/>
        <w:numPr>
          <w:ilvl w:val="0"/>
          <w:numId w:val="5"/>
        </w:numPr>
        <w:tabs>
          <w:tab w:val="left" w:pos="567"/>
          <w:tab w:val="left" w:pos="1134"/>
        </w:tabs>
        <w:spacing w:line="240" w:lineRule="auto"/>
        <w:ind w:left="1134" w:right="-329" w:hanging="567"/>
        <w:jc w:val="both"/>
        <w:rPr>
          <w:rFonts w:ascii="Arial" w:hAnsi="Arial" w:cs="Arial"/>
          <w:sz w:val="24"/>
          <w:szCs w:val="24"/>
        </w:rPr>
      </w:pPr>
      <w:r>
        <w:rPr>
          <w:rFonts w:ascii="Arial" w:hAnsi="Arial" w:cs="Arial"/>
          <w:sz w:val="24"/>
          <w:szCs w:val="24"/>
        </w:rPr>
        <w:t>a</w:t>
      </w:r>
      <w:r w:rsidR="00C40E59">
        <w:rPr>
          <w:rFonts w:ascii="Arial" w:hAnsi="Arial" w:cs="Arial"/>
          <w:sz w:val="24"/>
          <w:szCs w:val="24"/>
        </w:rPr>
        <w:t>ll primary schools whose catchment area</w:t>
      </w:r>
      <w:r>
        <w:rPr>
          <w:rFonts w:ascii="Arial" w:hAnsi="Arial" w:cs="Arial"/>
          <w:sz w:val="24"/>
          <w:szCs w:val="24"/>
        </w:rPr>
        <w:t>s adjoin the catchment area of the secondary school.</w:t>
      </w:r>
    </w:p>
    <w:p w14:paraId="12D771B3" w14:textId="77777777" w:rsidR="006107AF" w:rsidRDefault="006107AF" w:rsidP="00535707">
      <w:pPr>
        <w:pStyle w:val="ListParagraph"/>
        <w:tabs>
          <w:tab w:val="left" w:pos="567"/>
          <w:tab w:val="left" w:pos="1134"/>
        </w:tabs>
        <w:spacing w:line="240" w:lineRule="auto"/>
        <w:ind w:left="1134" w:right="-329"/>
        <w:jc w:val="both"/>
        <w:rPr>
          <w:rFonts w:ascii="Arial" w:hAnsi="Arial" w:cs="Arial"/>
          <w:sz w:val="24"/>
          <w:szCs w:val="24"/>
        </w:rPr>
      </w:pPr>
    </w:p>
    <w:p w14:paraId="6E319E37" w14:textId="54F3A32C" w:rsidR="006107AF" w:rsidRDefault="008931E4" w:rsidP="00535707">
      <w:pPr>
        <w:pStyle w:val="ListParagraph"/>
        <w:numPr>
          <w:ilvl w:val="0"/>
          <w:numId w:val="4"/>
        </w:numPr>
        <w:tabs>
          <w:tab w:val="left" w:pos="567"/>
        </w:tabs>
        <w:spacing w:line="240" w:lineRule="auto"/>
        <w:ind w:left="567" w:right="-329" w:hanging="567"/>
        <w:jc w:val="both"/>
        <w:rPr>
          <w:rFonts w:ascii="Arial" w:hAnsi="Arial" w:cs="Arial"/>
          <w:sz w:val="24"/>
          <w:szCs w:val="24"/>
        </w:rPr>
      </w:pPr>
      <w:r>
        <w:rPr>
          <w:rFonts w:ascii="Arial" w:hAnsi="Arial" w:cs="Arial"/>
          <w:sz w:val="24"/>
          <w:szCs w:val="24"/>
        </w:rPr>
        <w:t xml:space="preserve">where appropriate, the neighbouring LA and any primary and secondary schools in the neighbouring LA within a </w:t>
      </w:r>
      <w:proofErr w:type="gramStart"/>
      <w:r w:rsidR="00535707">
        <w:rPr>
          <w:rFonts w:ascii="Arial" w:hAnsi="Arial" w:cs="Arial"/>
          <w:sz w:val="24"/>
          <w:szCs w:val="24"/>
        </w:rPr>
        <w:t>5</w:t>
      </w:r>
      <w:r>
        <w:rPr>
          <w:rFonts w:ascii="Arial" w:hAnsi="Arial" w:cs="Arial"/>
          <w:sz w:val="24"/>
          <w:szCs w:val="24"/>
        </w:rPr>
        <w:t xml:space="preserve"> mile</w:t>
      </w:r>
      <w:proofErr w:type="gramEnd"/>
      <w:r>
        <w:rPr>
          <w:rFonts w:ascii="Arial" w:hAnsi="Arial" w:cs="Arial"/>
          <w:sz w:val="24"/>
          <w:szCs w:val="24"/>
        </w:rPr>
        <w:t xml:space="preserve"> radius.</w:t>
      </w:r>
    </w:p>
    <w:p w14:paraId="21C7B557" w14:textId="55A64EA5" w:rsidR="00CE0EA5" w:rsidRDefault="00CE0EA5" w:rsidP="00CE0EA5">
      <w:pPr>
        <w:tabs>
          <w:tab w:val="left" w:pos="567"/>
        </w:tabs>
        <w:spacing w:line="240" w:lineRule="auto"/>
        <w:ind w:right="-329"/>
        <w:jc w:val="both"/>
        <w:rPr>
          <w:rFonts w:ascii="Arial" w:hAnsi="Arial" w:cs="Arial"/>
          <w:sz w:val="24"/>
          <w:szCs w:val="24"/>
        </w:rPr>
      </w:pPr>
    </w:p>
    <w:p w14:paraId="008F9B0C" w14:textId="43F938DF" w:rsidR="00C40E59" w:rsidRPr="006107AF" w:rsidRDefault="009E6EC2" w:rsidP="009E6EC2">
      <w:pPr>
        <w:tabs>
          <w:tab w:val="left" w:pos="567"/>
        </w:tabs>
        <w:spacing w:line="240" w:lineRule="auto"/>
        <w:ind w:right="-329"/>
        <w:jc w:val="both"/>
        <w:rPr>
          <w:rFonts w:ascii="Arial" w:hAnsi="Arial" w:cs="Arial"/>
          <w:sz w:val="24"/>
          <w:szCs w:val="24"/>
        </w:rPr>
      </w:pPr>
      <w:r>
        <w:rPr>
          <w:rFonts w:ascii="Arial" w:hAnsi="Arial" w:cs="Arial"/>
          <w:sz w:val="24"/>
          <w:szCs w:val="24"/>
        </w:rPr>
        <w:t>July 2023</w:t>
      </w:r>
      <w:r w:rsidR="008931E4" w:rsidRPr="006107AF">
        <w:rPr>
          <w:rFonts w:ascii="Arial" w:hAnsi="Arial" w:cs="Arial"/>
          <w:sz w:val="24"/>
          <w:szCs w:val="24"/>
        </w:rPr>
        <w:t xml:space="preserve"> </w:t>
      </w:r>
    </w:p>
    <w:sectPr w:rsidR="00C40E59" w:rsidRPr="00610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E0D"/>
    <w:multiLevelType w:val="hybridMultilevel"/>
    <w:tmpl w:val="1EFAE27C"/>
    <w:lvl w:ilvl="0" w:tplc="690EDC2C">
      <w:start w:val="1"/>
      <w:numFmt w:val="decimal"/>
      <w:lvlText w:val="(%1)"/>
      <w:lvlJc w:val="left"/>
      <w:pPr>
        <w:ind w:left="720" w:hanging="360"/>
      </w:pPr>
      <w:rPr>
        <w:rFonts w:hint="default"/>
      </w:rPr>
    </w:lvl>
    <w:lvl w:ilvl="1" w:tplc="27C2CBA4" w:tentative="1">
      <w:start w:val="1"/>
      <w:numFmt w:val="lowerLetter"/>
      <w:lvlText w:val="%2."/>
      <w:lvlJc w:val="left"/>
      <w:pPr>
        <w:ind w:left="1440" w:hanging="360"/>
      </w:pPr>
    </w:lvl>
    <w:lvl w:ilvl="2" w:tplc="0DCA6A20" w:tentative="1">
      <w:start w:val="1"/>
      <w:numFmt w:val="lowerRoman"/>
      <w:lvlText w:val="%3."/>
      <w:lvlJc w:val="right"/>
      <w:pPr>
        <w:ind w:left="2160" w:hanging="180"/>
      </w:pPr>
    </w:lvl>
    <w:lvl w:ilvl="3" w:tplc="D2326AB8" w:tentative="1">
      <w:start w:val="1"/>
      <w:numFmt w:val="decimal"/>
      <w:lvlText w:val="%4."/>
      <w:lvlJc w:val="left"/>
      <w:pPr>
        <w:ind w:left="2880" w:hanging="360"/>
      </w:pPr>
    </w:lvl>
    <w:lvl w:ilvl="4" w:tplc="A3406CA2" w:tentative="1">
      <w:start w:val="1"/>
      <w:numFmt w:val="lowerLetter"/>
      <w:lvlText w:val="%5."/>
      <w:lvlJc w:val="left"/>
      <w:pPr>
        <w:ind w:left="3600" w:hanging="360"/>
      </w:pPr>
    </w:lvl>
    <w:lvl w:ilvl="5" w:tplc="03226DCA" w:tentative="1">
      <w:start w:val="1"/>
      <w:numFmt w:val="lowerRoman"/>
      <w:lvlText w:val="%6."/>
      <w:lvlJc w:val="right"/>
      <w:pPr>
        <w:ind w:left="4320" w:hanging="180"/>
      </w:pPr>
    </w:lvl>
    <w:lvl w:ilvl="6" w:tplc="38E884BE" w:tentative="1">
      <w:start w:val="1"/>
      <w:numFmt w:val="decimal"/>
      <w:lvlText w:val="%7."/>
      <w:lvlJc w:val="left"/>
      <w:pPr>
        <w:ind w:left="5040" w:hanging="360"/>
      </w:pPr>
    </w:lvl>
    <w:lvl w:ilvl="7" w:tplc="F468C79A" w:tentative="1">
      <w:start w:val="1"/>
      <w:numFmt w:val="lowerLetter"/>
      <w:lvlText w:val="%8."/>
      <w:lvlJc w:val="left"/>
      <w:pPr>
        <w:ind w:left="5760" w:hanging="360"/>
      </w:pPr>
    </w:lvl>
    <w:lvl w:ilvl="8" w:tplc="126CFE10" w:tentative="1">
      <w:start w:val="1"/>
      <w:numFmt w:val="lowerRoman"/>
      <w:lvlText w:val="%9."/>
      <w:lvlJc w:val="right"/>
      <w:pPr>
        <w:ind w:left="6480" w:hanging="180"/>
      </w:pPr>
    </w:lvl>
  </w:abstractNum>
  <w:abstractNum w:abstractNumId="1" w15:restartNumberingAfterBreak="0">
    <w:nsid w:val="2FA63D5C"/>
    <w:multiLevelType w:val="hybridMultilevel"/>
    <w:tmpl w:val="C75CB0C8"/>
    <w:lvl w:ilvl="0" w:tplc="96B2A042">
      <w:start w:val="2"/>
      <w:numFmt w:val="lowerRoman"/>
      <w:lvlText w:val="(%1)"/>
      <w:lvlJc w:val="left"/>
      <w:pPr>
        <w:ind w:left="1287" w:hanging="720"/>
      </w:pPr>
      <w:rPr>
        <w:rFonts w:hint="default"/>
      </w:rPr>
    </w:lvl>
    <w:lvl w:ilvl="1" w:tplc="97C03DC6" w:tentative="1">
      <w:start w:val="1"/>
      <w:numFmt w:val="lowerLetter"/>
      <w:lvlText w:val="%2."/>
      <w:lvlJc w:val="left"/>
      <w:pPr>
        <w:ind w:left="1647" w:hanging="360"/>
      </w:pPr>
    </w:lvl>
    <w:lvl w:ilvl="2" w:tplc="6A0E1B0E" w:tentative="1">
      <w:start w:val="1"/>
      <w:numFmt w:val="lowerRoman"/>
      <w:lvlText w:val="%3."/>
      <w:lvlJc w:val="right"/>
      <w:pPr>
        <w:ind w:left="2367" w:hanging="180"/>
      </w:pPr>
    </w:lvl>
    <w:lvl w:ilvl="3" w:tplc="6E5C440C" w:tentative="1">
      <w:start w:val="1"/>
      <w:numFmt w:val="decimal"/>
      <w:lvlText w:val="%4."/>
      <w:lvlJc w:val="left"/>
      <w:pPr>
        <w:ind w:left="3087" w:hanging="360"/>
      </w:pPr>
    </w:lvl>
    <w:lvl w:ilvl="4" w:tplc="F4669580" w:tentative="1">
      <w:start w:val="1"/>
      <w:numFmt w:val="lowerLetter"/>
      <w:lvlText w:val="%5."/>
      <w:lvlJc w:val="left"/>
      <w:pPr>
        <w:ind w:left="3807" w:hanging="360"/>
      </w:pPr>
    </w:lvl>
    <w:lvl w:ilvl="5" w:tplc="E38C3486" w:tentative="1">
      <w:start w:val="1"/>
      <w:numFmt w:val="lowerRoman"/>
      <w:lvlText w:val="%6."/>
      <w:lvlJc w:val="right"/>
      <w:pPr>
        <w:ind w:left="4527" w:hanging="180"/>
      </w:pPr>
    </w:lvl>
    <w:lvl w:ilvl="6" w:tplc="70889FDA" w:tentative="1">
      <w:start w:val="1"/>
      <w:numFmt w:val="decimal"/>
      <w:lvlText w:val="%7."/>
      <w:lvlJc w:val="left"/>
      <w:pPr>
        <w:ind w:left="5247" w:hanging="360"/>
      </w:pPr>
    </w:lvl>
    <w:lvl w:ilvl="7" w:tplc="D6121E8E" w:tentative="1">
      <w:start w:val="1"/>
      <w:numFmt w:val="lowerLetter"/>
      <w:lvlText w:val="%8."/>
      <w:lvlJc w:val="left"/>
      <w:pPr>
        <w:ind w:left="5967" w:hanging="360"/>
      </w:pPr>
    </w:lvl>
    <w:lvl w:ilvl="8" w:tplc="7E784ACC" w:tentative="1">
      <w:start w:val="1"/>
      <w:numFmt w:val="lowerRoman"/>
      <w:lvlText w:val="%9."/>
      <w:lvlJc w:val="right"/>
      <w:pPr>
        <w:ind w:left="6687" w:hanging="180"/>
      </w:pPr>
    </w:lvl>
  </w:abstractNum>
  <w:abstractNum w:abstractNumId="2" w15:restartNumberingAfterBreak="0">
    <w:nsid w:val="46377106"/>
    <w:multiLevelType w:val="hybridMultilevel"/>
    <w:tmpl w:val="5D8C4608"/>
    <w:lvl w:ilvl="0" w:tplc="A218048C">
      <w:start w:val="1"/>
      <w:numFmt w:val="decimal"/>
      <w:lvlText w:val="(%1)"/>
      <w:lvlJc w:val="left"/>
      <w:pPr>
        <w:ind w:left="720" w:hanging="360"/>
      </w:pPr>
      <w:rPr>
        <w:rFonts w:hint="default"/>
      </w:rPr>
    </w:lvl>
    <w:lvl w:ilvl="1" w:tplc="B31489CA" w:tentative="1">
      <w:start w:val="1"/>
      <w:numFmt w:val="lowerLetter"/>
      <w:lvlText w:val="%2."/>
      <w:lvlJc w:val="left"/>
      <w:pPr>
        <w:ind w:left="1440" w:hanging="360"/>
      </w:pPr>
    </w:lvl>
    <w:lvl w:ilvl="2" w:tplc="79D696E6" w:tentative="1">
      <w:start w:val="1"/>
      <w:numFmt w:val="lowerRoman"/>
      <w:lvlText w:val="%3."/>
      <w:lvlJc w:val="right"/>
      <w:pPr>
        <w:ind w:left="2160" w:hanging="180"/>
      </w:pPr>
    </w:lvl>
    <w:lvl w:ilvl="3" w:tplc="86341106" w:tentative="1">
      <w:start w:val="1"/>
      <w:numFmt w:val="decimal"/>
      <w:lvlText w:val="%4."/>
      <w:lvlJc w:val="left"/>
      <w:pPr>
        <w:ind w:left="2880" w:hanging="360"/>
      </w:pPr>
    </w:lvl>
    <w:lvl w:ilvl="4" w:tplc="95C0717E" w:tentative="1">
      <w:start w:val="1"/>
      <w:numFmt w:val="lowerLetter"/>
      <w:lvlText w:val="%5."/>
      <w:lvlJc w:val="left"/>
      <w:pPr>
        <w:ind w:left="3600" w:hanging="360"/>
      </w:pPr>
    </w:lvl>
    <w:lvl w:ilvl="5" w:tplc="87F65436" w:tentative="1">
      <w:start w:val="1"/>
      <w:numFmt w:val="lowerRoman"/>
      <w:lvlText w:val="%6."/>
      <w:lvlJc w:val="right"/>
      <w:pPr>
        <w:ind w:left="4320" w:hanging="180"/>
      </w:pPr>
    </w:lvl>
    <w:lvl w:ilvl="6" w:tplc="1CECD6CA" w:tentative="1">
      <w:start w:val="1"/>
      <w:numFmt w:val="decimal"/>
      <w:lvlText w:val="%7."/>
      <w:lvlJc w:val="left"/>
      <w:pPr>
        <w:ind w:left="5040" w:hanging="360"/>
      </w:pPr>
    </w:lvl>
    <w:lvl w:ilvl="7" w:tplc="C2D84BD6" w:tentative="1">
      <w:start w:val="1"/>
      <w:numFmt w:val="lowerLetter"/>
      <w:lvlText w:val="%8."/>
      <w:lvlJc w:val="left"/>
      <w:pPr>
        <w:ind w:left="5760" w:hanging="360"/>
      </w:pPr>
    </w:lvl>
    <w:lvl w:ilvl="8" w:tplc="B978C42E" w:tentative="1">
      <w:start w:val="1"/>
      <w:numFmt w:val="lowerRoman"/>
      <w:lvlText w:val="%9."/>
      <w:lvlJc w:val="right"/>
      <w:pPr>
        <w:ind w:left="6480" w:hanging="180"/>
      </w:pPr>
    </w:lvl>
  </w:abstractNum>
  <w:abstractNum w:abstractNumId="3" w15:restartNumberingAfterBreak="0">
    <w:nsid w:val="58EC193B"/>
    <w:multiLevelType w:val="hybridMultilevel"/>
    <w:tmpl w:val="2A86A0EC"/>
    <w:lvl w:ilvl="0" w:tplc="D87806E2">
      <w:start w:val="1"/>
      <w:numFmt w:val="decimal"/>
      <w:lvlText w:val="(%1)"/>
      <w:lvlJc w:val="left"/>
      <w:pPr>
        <w:ind w:left="720" w:hanging="360"/>
      </w:pPr>
      <w:rPr>
        <w:rFonts w:hint="default"/>
      </w:rPr>
    </w:lvl>
    <w:lvl w:ilvl="1" w:tplc="4DDEBAFC" w:tentative="1">
      <w:start w:val="1"/>
      <w:numFmt w:val="lowerLetter"/>
      <w:lvlText w:val="%2."/>
      <w:lvlJc w:val="left"/>
      <w:pPr>
        <w:ind w:left="1440" w:hanging="360"/>
      </w:pPr>
    </w:lvl>
    <w:lvl w:ilvl="2" w:tplc="CCCE75BC" w:tentative="1">
      <w:start w:val="1"/>
      <w:numFmt w:val="lowerRoman"/>
      <w:lvlText w:val="%3."/>
      <w:lvlJc w:val="right"/>
      <w:pPr>
        <w:ind w:left="2160" w:hanging="180"/>
      </w:pPr>
    </w:lvl>
    <w:lvl w:ilvl="3" w:tplc="1E086656" w:tentative="1">
      <w:start w:val="1"/>
      <w:numFmt w:val="decimal"/>
      <w:lvlText w:val="%4."/>
      <w:lvlJc w:val="left"/>
      <w:pPr>
        <w:ind w:left="2880" w:hanging="360"/>
      </w:pPr>
    </w:lvl>
    <w:lvl w:ilvl="4" w:tplc="605CFCEA" w:tentative="1">
      <w:start w:val="1"/>
      <w:numFmt w:val="lowerLetter"/>
      <w:lvlText w:val="%5."/>
      <w:lvlJc w:val="left"/>
      <w:pPr>
        <w:ind w:left="3600" w:hanging="360"/>
      </w:pPr>
    </w:lvl>
    <w:lvl w:ilvl="5" w:tplc="50C06938" w:tentative="1">
      <w:start w:val="1"/>
      <w:numFmt w:val="lowerRoman"/>
      <w:lvlText w:val="%6."/>
      <w:lvlJc w:val="right"/>
      <w:pPr>
        <w:ind w:left="4320" w:hanging="180"/>
      </w:pPr>
    </w:lvl>
    <w:lvl w:ilvl="6" w:tplc="FD483DC8" w:tentative="1">
      <w:start w:val="1"/>
      <w:numFmt w:val="decimal"/>
      <w:lvlText w:val="%7."/>
      <w:lvlJc w:val="left"/>
      <w:pPr>
        <w:ind w:left="5040" w:hanging="360"/>
      </w:pPr>
    </w:lvl>
    <w:lvl w:ilvl="7" w:tplc="715898FC" w:tentative="1">
      <w:start w:val="1"/>
      <w:numFmt w:val="lowerLetter"/>
      <w:lvlText w:val="%8."/>
      <w:lvlJc w:val="left"/>
      <w:pPr>
        <w:ind w:left="5760" w:hanging="360"/>
      </w:pPr>
    </w:lvl>
    <w:lvl w:ilvl="8" w:tplc="619E3F74" w:tentative="1">
      <w:start w:val="1"/>
      <w:numFmt w:val="lowerRoman"/>
      <w:lvlText w:val="%9."/>
      <w:lvlJc w:val="right"/>
      <w:pPr>
        <w:ind w:left="6480" w:hanging="180"/>
      </w:pPr>
    </w:lvl>
  </w:abstractNum>
  <w:abstractNum w:abstractNumId="4" w15:restartNumberingAfterBreak="0">
    <w:nsid w:val="70E7152A"/>
    <w:multiLevelType w:val="hybridMultilevel"/>
    <w:tmpl w:val="F11EC100"/>
    <w:lvl w:ilvl="0" w:tplc="FB2435AC">
      <w:start w:val="1"/>
      <w:numFmt w:val="decimal"/>
      <w:lvlText w:val="(%1)"/>
      <w:lvlJc w:val="left"/>
      <w:pPr>
        <w:ind w:left="930" w:hanging="570"/>
      </w:pPr>
      <w:rPr>
        <w:rFonts w:hint="default"/>
      </w:rPr>
    </w:lvl>
    <w:lvl w:ilvl="1" w:tplc="7BA4A86A" w:tentative="1">
      <w:start w:val="1"/>
      <w:numFmt w:val="lowerLetter"/>
      <w:lvlText w:val="%2."/>
      <w:lvlJc w:val="left"/>
      <w:pPr>
        <w:ind w:left="1440" w:hanging="360"/>
      </w:pPr>
    </w:lvl>
    <w:lvl w:ilvl="2" w:tplc="9078EC54" w:tentative="1">
      <w:start w:val="1"/>
      <w:numFmt w:val="lowerRoman"/>
      <w:lvlText w:val="%3."/>
      <w:lvlJc w:val="right"/>
      <w:pPr>
        <w:ind w:left="2160" w:hanging="180"/>
      </w:pPr>
    </w:lvl>
    <w:lvl w:ilvl="3" w:tplc="08340FF0" w:tentative="1">
      <w:start w:val="1"/>
      <w:numFmt w:val="decimal"/>
      <w:lvlText w:val="%4."/>
      <w:lvlJc w:val="left"/>
      <w:pPr>
        <w:ind w:left="2880" w:hanging="360"/>
      </w:pPr>
    </w:lvl>
    <w:lvl w:ilvl="4" w:tplc="C7383DB2" w:tentative="1">
      <w:start w:val="1"/>
      <w:numFmt w:val="lowerLetter"/>
      <w:lvlText w:val="%5."/>
      <w:lvlJc w:val="left"/>
      <w:pPr>
        <w:ind w:left="3600" w:hanging="360"/>
      </w:pPr>
    </w:lvl>
    <w:lvl w:ilvl="5" w:tplc="6186DB70" w:tentative="1">
      <w:start w:val="1"/>
      <w:numFmt w:val="lowerRoman"/>
      <w:lvlText w:val="%6."/>
      <w:lvlJc w:val="right"/>
      <w:pPr>
        <w:ind w:left="4320" w:hanging="180"/>
      </w:pPr>
    </w:lvl>
    <w:lvl w:ilvl="6" w:tplc="F5C2AE8A" w:tentative="1">
      <w:start w:val="1"/>
      <w:numFmt w:val="decimal"/>
      <w:lvlText w:val="%7."/>
      <w:lvlJc w:val="left"/>
      <w:pPr>
        <w:ind w:left="5040" w:hanging="360"/>
      </w:pPr>
    </w:lvl>
    <w:lvl w:ilvl="7" w:tplc="874A87BA" w:tentative="1">
      <w:start w:val="1"/>
      <w:numFmt w:val="lowerLetter"/>
      <w:lvlText w:val="%8."/>
      <w:lvlJc w:val="left"/>
      <w:pPr>
        <w:ind w:left="5760" w:hanging="360"/>
      </w:pPr>
    </w:lvl>
    <w:lvl w:ilvl="8" w:tplc="89C858B6" w:tentative="1">
      <w:start w:val="1"/>
      <w:numFmt w:val="lowerRoman"/>
      <w:lvlText w:val="%9."/>
      <w:lvlJc w:val="right"/>
      <w:pPr>
        <w:ind w:left="6480" w:hanging="180"/>
      </w:pPr>
    </w:lvl>
  </w:abstractNum>
  <w:abstractNum w:abstractNumId="5" w15:restartNumberingAfterBreak="0">
    <w:nsid w:val="7A3F1325"/>
    <w:multiLevelType w:val="hybridMultilevel"/>
    <w:tmpl w:val="0778EE84"/>
    <w:lvl w:ilvl="0" w:tplc="43D6D0E8">
      <w:start w:val="1"/>
      <w:numFmt w:val="decimal"/>
      <w:lvlText w:val="%1."/>
      <w:lvlJc w:val="left"/>
      <w:pPr>
        <w:ind w:left="-207" w:hanging="360"/>
      </w:pPr>
      <w:rPr>
        <w:rFonts w:hint="default"/>
      </w:rPr>
    </w:lvl>
    <w:lvl w:ilvl="1" w:tplc="03EE23B8" w:tentative="1">
      <w:start w:val="1"/>
      <w:numFmt w:val="lowerLetter"/>
      <w:lvlText w:val="%2."/>
      <w:lvlJc w:val="left"/>
      <w:pPr>
        <w:ind w:left="513" w:hanging="360"/>
      </w:pPr>
    </w:lvl>
    <w:lvl w:ilvl="2" w:tplc="ACC6A35E" w:tentative="1">
      <w:start w:val="1"/>
      <w:numFmt w:val="lowerRoman"/>
      <w:lvlText w:val="%3."/>
      <w:lvlJc w:val="right"/>
      <w:pPr>
        <w:ind w:left="1233" w:hanging="180"/>
      </w:pPr>
    </w:lvl>
    <w:lvl w:ilvl="3" w:tplc="DA1289FA" w:tentative="1">
      <w:start w:val="1"/>
      <w:numFmt w:val="decimal"/>
      <w:lvlText w:val="%4."/>
      <w:lvlJc w:val="left"/>
      <w:pPr>
        <w:ind w:left="1953" w:hanging="360"/>
      </w:pPr>
    </w:lvl>
    <w:lvl w:ilvl="4" w:tplc="AB40327C" w:tentative="1">
      <w:start w:val="1"/>
      <w:numFmt w:val="lowerLetter"/>
      <w:lvlText w:val="%5."/>
      <w:lvlJc w:val="left"/>
      <w:pPr>
        <w:ind w:left="2673" w:hanging="360"/>
      </w:pPr>
    </w:lvl>
    <w:lvl w:ilvl="5" w:tplc="3C9C925C" w:tentative="1">
      <w:start w:val="1"/>
      <w:numFmt w:val="lowerRoman"/>
      <w:lvlText w:val="%6."/>
      <w:lvlJc w:val="right"/>
      <w:pPr>
        <w:ind w:left="3393" w:hanging="180"/>
      </w:pPr>
    </w:lvl>
    <w:lvl w:ilvl="6" w:tplc="4BBE24A6" w:tentative="1">
      <w:start w:val="1"/>
      <w:numFmt w:val="decimal"/>
      <w:lvlText w:val="%7."/>
      <w:lvlJc w:val="left"/>
      <w:pPr>
        <w:ind w:left="4113" w:hanging="360"/>
      </w:pPr>
    </w:lvl>
    <w:lvl w:ilvl="7" w:tplc="586E0884" w:tentative="1">
      <w:start w:val="1"/>
      <w:numFmt w:val="lowerLetter"/>
      <w:lvlText w:val="%8."/>
      <w:lvlJc w:val="left"/>
      <w:pPr>
        <w:ind w:left="4833" w:hanging="360"/>
      </w:pPr>
    </w:lvl>
    <w:lvl w:ilvl="8" w:tplc="F1888046" w:tentative="1">
      <w:start w:val="1"/>
      <w:numFmt w:val="lowerRoman"/>
      <w:lvlText w:val="%9."/>
      <w:lvlJc w:val="right"/>
      <w:pPr>
        <w:ind w:left="5553" w:hanging="180"/>
      </w:pPr>
    </w:lvl>
  </w:abstractNum>
  <w:num w:numId="1" w16cid:durableId="101263553">
    <w:abstractNumId w:val="5"/>
  </w:num>
  <w:num w:numId="2" w16cid:durableId="2085296635">
    <w:abstractNumId w:val="2"/>
  </w:num>
  <w:num w:numId="3" w16cid:durableId="1435634009">
    <w:abstractNumId w:val="3"/>
  </w:num>
  <w:num w:numId="4" w16cid:durableId="1197893362">
    <w:abstractNumId w:val="4"/>
  </w:num>
  <w:num w:numId="5" w16cid:durableId="1885366675">
    <w:abstractNumId w:val="1"/>
  </w:num>
  <w:num w:numId="6" w16cid:durableId="187002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8"/>
    <w:rsid w:val="0023432D"/>
    <w:rsid w:val="00236EEE"/>
    <w:rsid w:val="00367161"/>
    <w:rsid w:val="00535707"/>
    <w:rsid w:val="005A60A9"/>
    <w:rsid w:val="006107AF"/>
    <w:rsid w:val="0066759A"/>
    <w:rsid w:val="008931E4"/>
    <w:rsid w:val="009203B8"/>
    <w:rsid w:val="0098187F"/>
    <w:rsid w:val="009E6EC2"/>
    <w:rsid w:val="00A33AF3"/>
    <w:rsid w:val="00B24A8F"/>
    <w:rsid w:val="00B67B79"/>
    <w:rsid w:val="00C40E59"/>
    <w:rsid w:val="00CE0EA5"/>
    <w:rsid w:val="00E208C8"/>
    <w:rsid w:val="00FB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FDE720FC-7849-474C-BFDC-D9F79654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Shiels, Nicola J</dc:creator>
  <cp:lastModifiedBy>Graham, Karen T</cp:lastModifiedBy>
  <cp:revision>2</cp:revision>
  <cp:lastPrinted>2018-08-10T10:48:00Z</cp:lastPrinted>
  <dcterms:created xsi:type="dcterms:W3CDTF">2023-07-12T11:37:00Z</dcterms:created>
  <dcterms:modified xsi:type="dcterms:W3CDTF">2023-07-12T11:37:00Z</dcterms:modified>
</cp:coreProperties>
</file>